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CE" w:rsidRPr="00AF4163" w:rsidRDefault="00CD13CE" w:rsidP="00CD13CE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4163">
        <w:rPr>
          <w:rFonts w:ascii="Times New Roman" w:hAnsi="Times New Roman" w:cs="Times New Roman"/>
          <w:sz w:val="28"/>
          <w:szCs w:val="28"/>
          <w:lang w:val="ru-RU"/>
        </w:rPr>
        <w:t>ДЕПАРТАМЕНТ ПО ОБРАЗОВАНИЮ МЭРИИ ГОРОДА КЫЗЫЛА МУНИЦИПАЛЬНОЕ БЮДЖЕТНОЕ ОБЩЕОБРАЗОВАТЕЛЬНОЕ УЧРЕЖДЕНИЕ ГИМНАЗИЯ № 5</w:t>
      </w:r>
    </w:p>
    <w:p w:rsidR="004618E6" w:rsidRPr="00E66D9F" w:rsidRDefault="004618E6">
      <w:pPr>
        <w:jc w:val="center"/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13"/>
        <w:gridCol w:w="4264"/>
      </w:tblGrid>
      <w:tr w:rsidR="004618E6" w:rsidRPr="00CD13CE">
        <w:tc>
          <w:tcPr>
            <w:tcW w:w="4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E6" w:rsidRPr="001466F1" w:rsidRDefault="001466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66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4618E6" w:rsidRPr="001466F1" w:rsidRDefault="001466F1" w:rsidP="00CD13C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1466F1">
              <w:rPr>
                <w:lang w:val="ru-RU"/>
              </w:rPr>
              <w:br/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Гимназия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466F1">
              <w:rPr>
                <w:lang w:val="ru-RU"/>
              </w:rPr>
              <w:br/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15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18E6" w:rsidRPr="001466F1" w:rsidRDefault="001466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66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</w:t>
            </w:r>
            <w:r w:rsidRPr="001466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ТВЕРЖДЕНО</w:t>
            </w:r>
          </w:p>
          <w:p w:rsidR="004618E6" w:rsidRPr="001466F1" w:rsidRDefault="001466F1" w:rsidP="001466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Гимназия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1466F1">
              <w:rPr>
                <w:lang w:val="ru-RU"/>
              </w:rPr>
              <w:br/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D13CE"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31.03.2025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1466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520</w:t>
            </w:r>
          </w:p>
        </w:tc>
      </w:tr>
    </w:tbl>
    <w:p w:rsidR="004618E6" w:rsidRPr="00E66D9F" w:rsidRDefault="001466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E66D9F">
        <w:rPr>
          <w:lang w:val="ru-RU"/>
        </w:rPr>
        <w:br/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‎на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владения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русским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языком</w:t>
      </w:r>
    </w:p>
    <w:p w:rsidR="004618E6" w:rsidRPr="00E66D9F" w:rsidRDefault="001466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‎на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владения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разработан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03.08.2023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581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внесе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утвержденного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Мини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стерства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просвещения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22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115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5 города Кызыла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процедуре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‎на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владения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удовлетворить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потребности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слабо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владеющих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владеющих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618E6" w:rsidRPr="00E66D9F" w:rsidRDefault="001466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виды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спрогнозировать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дальнейший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состоит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2.2.1.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поступлении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зафикси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ровать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исходный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владения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произношении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правильном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ряда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грамматических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лексики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родным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относительно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скорректир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маршрут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достигнутый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умения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коммуникативных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запросу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инстанций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защищающих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возможна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неплановых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квалифицированные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владеющие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методикой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иностранному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прошедшие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тематике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инофонов</w:t>
      </w:r>
      <w:proofErr w:type="spellEnd"/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466F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bookmarkStart w:id="0" w:name="_GoBack"/>
      <w:bookmarkEnd w:id="0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отслеживания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эмоционального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proofErr w:type="gram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социальный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психолог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привлекается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назначенное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должностное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запроса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требуется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6,5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18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тестирования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умеющих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входная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лько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материал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подбирается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привлеченным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подбираются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соответственно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возрасту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овню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разнообразными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владения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индикаторам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говорение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письмо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умеющих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читать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говорение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определяетс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привлеченным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Максимальная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60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перерыв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длительностью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отводимое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proofErr w:type="spell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умений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виду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речевой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ответствии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критериями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содержат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уровень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4-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балльной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618E6" w:rsidRDefault="001466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нулевой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</w:rPr>
        <w:t>балл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18E6" w:rsidRDefault="001466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низкий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2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18E6" w:rsidRDefault="001466F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3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618E6" w:rsidRDefault="001466F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балла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Итоги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заключением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включающим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выводы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дальнейшей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траекто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Оригинал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прикладывается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личному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делу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результатами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диагностики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знакомят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итогах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основанием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корректировки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618E6" w:rsidRPr="00E66D9F" w:rsidRDefault="001466F1" w:rsidP="00E66D9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основани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языковой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66D9F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реализовывать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изучению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необходимом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E66D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618E6" w:rsidRPr="00E66D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750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66F1"/>
    <w:rsid w:val="002D33B1"/>
    <w:rsid w:val="002D3591"/>
    <w:rsid w:val="003514A0"/>
    <w:rsid w:val="004618E6"/>
    <w:rsid w:val="004F7E17"/>
    <w:rsid w:val="005A05CE"/>
    <w:rsid w:val="00653AF6"/>
    <w:rsid w:val="00B73A5A"/>
    <w:rsid w:val="00CD13CE"/>
    <w:rsid w:val="00E438A1"/>
    <w:rsid w:val="00E66D9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6CC9"/>
  <w15:docId w15:val="{1302A030-76CB-4164-B470-0985EB882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66D9F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Елена А. Кочарина</cp:lastModifiedBy>
  <cp:revision>2</cp:revision>
  <cp:lastPrinted>2025-03-25T04:18:00Z</cp:lastPrinted>
  <dcterms:created xsi:type="dcterms:W3CDTF">2011-11-02T04:15:00Z</dcterms:created>
  <dcterms:modified xsi:type="dcterms:W3CDTF">2025-03-25T04:19:00Z</dcterms:modified>
</cp:coreProperties>
</file>